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before="240" w:after="120"/>
        <w:rPr/>
      </w:pPr>
      <w:r>
        <w:rPr/>
        <w:t>Задание</w:t>
      </w:r>
    </w:p>
    <w:p>
      <w:pPr>
        <w:pStyle w:val="Normal"/>
        <w:numPr>
          <w:ilvl w:val="0"/>
          <w:numId w:val="3"/>
        </w:numPr>
        <w:rPr/>
      </w:pPr>
      <w:r>
        <w:rPr/>
        <w:t>Создать в Документах папку с тем же именем, что и ваш сетевой логин. Впоследствии сохранить туда ваши HTML-документ и иллюстрации.</w:t>
      </w:r>
    </w:p>
    <w:p>
      <w:pPr>
        <w:pStyle w:val="Normal"/>
        <w:numPr>
          <w:ilvl w:val="0"/>
          <w:numId w:val="3"/>
        </w:numPr>
        <w:rPr/>
      </w:pPr>
      <w:r>
        <w:rPr/>
        <w:t>Создать HTML документ в простейшем текстовом редакторе под именем index.htm.</w:t>
      </w:r>
    </w:p>
    <w:p>
      <w:pPr>
        <w:pStyle w:val="Normal"/>
        <w:numPr>
          <w:ilvl w:val="0"/>
          <w:numId w:val="3"/>
        </w:numPr>
        <w:rPr/>
      </w:pPr>
      <w:r>
        <w:rPr/>
        <w:t>Помесить в документ текст (представлен ниже).</w:t>
      </w:r>
    </w:p>
    <w:p>
      <w:pPr>
        <w:pStyle w:val="Normal"/>
        <w:numPr>
          <w:ilvl w:val="0"/>
          <w:numId w:val="3"/>
        </w:numPr>
        <w:rPr/>
      </w:pPr>
      <w:r>
        <w:rPr/>
        <w:t>Определить структурные элементы текста (абзацные и символьные), разметить текст тегами.</w:t>
      </w:r>
    </w:p>
    <w:p>
      <w:pPr>
        <w:pStyle w:val="Style15"/>
        <w:numPr>
          <w:ilvl w:val="0"/>
          <w:numId w:val="3"/>
        </w:numPr>
        <w:spacing w:before="0" w:after="0"/>
        <w:rPr/>
      </w:pPr>
      <w:bookmarkStart w:id="0" w:name="yui_3_15_0_3_1601452106264_942"/>
      <w:bookmarkEnd w:id="0"/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Создать CSS-стили для всех структурных элементов:</w:t>
      </w:r>
    </w:p>
    <w:p>
      <w:pPr>
        <w:pStyle w:val="Style15"/>
        <w:widowControl/>
        <w:bidi w:val="0"/>
        <w:spacing w:lineRule="atLeast" w:line="267" w:before="0" w:after="0"/>
        <w:ind w:left="794" w:right="0" w:hanging="0"/>
        <w:jc w:val="left"/>
        <w:rPr/>
      </w:pPr>
      <w:r>
        <w:rPr>
          <w:rStyle w:val="Style12"/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Создайте абзацные стили для заголовков:</w:t>
      </w:r>
    </w:p>
    <w:p>
      <w:pPr>
        <w:pStyle w:val="Normal"/>
        <w:widowControl/>
        <w:bidi w:val="0"/>
        <w:spacing w:lineRule="atLeast" w:line="267" w:before="0" w:after="0"/>
        <w:ind w:left="1077" w:right="0" w:hanging="0"/>
        <w:jc w:val="left"/>
        <w:rPr>
          <w:rStyle w:val="Style12"/>
          <w:rFonts w:ascii="Liberation Serif" w:hAnsi="Liberation Serif" w:eastAsia="Songti SC" w:cs="Arial Unicode MS"/>
          <w:b/>
          <w:b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</w:pPr>
      <w:r>
        <w:rPr>
          <w:rStyle w:val="Style12"/>
          <w:rFonts w:eastAsia="Songti SC" w:cs="Arial Unicode MS"/>
          <w:b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- Заголовок документа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 (для заголовка 1 уровня: выравнивание по центру, начертание жирное, отступ сверху 4 мм, размер 20pt),</w:t>
        <w:br/>
      </w:r>
      <w:r>
        <w:rPr>
          <w:rStyle w:val="Style12"/>
          <w:rFonts w:eastAsia="Songti SC" w:cs="Arial Unicode MS"/>
          <w:b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- Подзаголовок документа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 (для заголовков 2 уровня: выравнивание по центру, начертание жирное, отступ сверху и снизу по 2 мм, размер 16pt),</w:t>
        <w:br/>
      </w:r>
      <w:r>
        <w:rPr>
          <w:rStyle w:val="Style12"/>
          <w:rFonts w:eastAsia="Songti SC" w:cs="Arial Unicode MS"/>
          <w:b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- Подраздел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 (для заголовков 3 уровня: выравнивание по центру, начертание жирное, отступ сверху и снизу по 0 мм, размер 14pt),</w:t>
      </w:r>
    </w:p>
    <w:p>
      <w:pPr>
        <w:pStyle w:val="Normal"/>
        <w:widowControl/>
        <w:numPr>
          <w:ilvl w:val="0"/>
          <w:numId w:val="5"/>
        </w:numPr>
        <w:bidi w:val="0"/>
        <w:spacing w:lineRule="atLeast" w:line="267" w:before="0" w:after="0"/>
        <w:jc w:val="left"/>
        <w:rPr/>
      </w:pPr>
      <w:r>
        <w:rPr>
          <w:rStyle w:val="Style12"/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 xml:space="preserve">Для стиля </w:t>
      </w:r>
      <w:r>
        <w:rPr>
          <w:rStyle w:val="Style12"/>
          <w:rFonts w:eastAsia="Songti SC" w:cs="Arial Unicode MS"/>
          <w:b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 xml:space="preserve">«Основной текст» </w:t>
      </w:r>
      <w:r>
        <w:rPr>
          <w:rStyle w:val="Style12"/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задайте стандартное оформление</w:t>
      </w:r>
      <w:r>
        <w:rPr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 (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красная строка в 1 см, выравнивание по ширине)</w:t>
      </w:r>
    </w:p>
    <w:p>
      <w:pPr>
        <w:pStyle w:val="Style15"/>
        <w:widowControl/>
        <w:numPr>
          <w:ilvl w:val="0"/>
          <w:numId w:val="5"/>
        </w:numPr>
        <w:spacing w:lineRule="atLeast" w:line="267" w:before="0" w:after="0"/>
        <w:jc w:val="left"/>
        <w:rPr/>
      </w:pPr>
      <w:r>
        <w:rPr>
          <w:rStyle w:val="Style12"/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 xml:space="preserve">Создайте символьный стиль </w:t>
      </w:r>
      <w:r>
        <w:rPr>
          <w:rStyle w:val="Style12"/>
          <w:rFonts w:eastAsia="Songti SC" w:cs="Arial Unicode MS"/>
          <w:b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«Понятие»</w:t>
      </w:r>
    </w:p>
    <w:p>
      <w:pPr>
        <w:pStyle w:val="Style15"/>
        <w:widowControl/>
        <w:numPr>
          <w:ilvl w:val="0"/>
          <w:numId w:val="5"/>
        </w:numPr>
        <w:bidi w:val="0"/>
        <w:spacing w:lineRule="atLeast" w:line="267" w:before="0" w:after="0"/>
        <w:jc w:val="left"/>
        <w:rPr/>
      </w:pPr>
      <w:bookmarkStart w:id="1" w:name="yui_3_15_0_3_1602516618360_4431"/>
      <w:bookmarkEnd w:id="1"/>
      <w:r>
        <w:rPr>
          <w:rStyle w:val="Style12"/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 xml:space="preserve">Для стиля </w:t>
      </w:r>
      <w:r>
        <w:rPr>
          <w:rStyle w:val="Style12"/>
          <w:rFonts w:eastAsia="Songti SC" w:cs="Arial Unicode MS"/>
          <w:b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 xml:space="preserve">«Понятие» </w:t>
      </w:r>
      <w:r>
        <w:rPr>
          <w:rStyle w:val="Style12"/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задайте оформление: </w:t>
      </w:r>
      <w:r>
        <w:rPr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п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олужирное начертание</w:t>
      </w:r>
    </w:p>
    <w:p>
      <w:pPr>
        <w:pStyle w:val="Style15"/>
        <w:widowControl/>
        <w:numPr>
          <w:ilvl w:val="0"/>
          <w:numId w:val="4"/>
        </w:numPr>
        <w:spacing w:lineRule="atLeast" w:line="267" w:before="0" w:after="0"/>
        <w:jc w:val="left"/>
        <w:rPr/>
      </w:pP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Задать через стиль тега body фоновый цвет и отступы текста от края окна (в 50–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2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70 px).</w:t>
      </w:r>
    </w:p>
    <w:p>
      <w:pPr>
        <w:pStyle w:val="Style15"/>
        <w:widowControl/>
        <w:numPr>
          <w:ilvl w:val="0"/>
          <w:numId w:val="4"/>
        </w:numPr>
        <w:spacing w:lineRule="atLeast" w:line="267" w:before="0" w:after="0"/>
        <w:jc w:val="left"/>
        <w:rPr>
          <w:rFonts w:ascii="Liberation Serif" w:hAnsi="Liberation Serif" w:eastAsia="Songti SC" w:cs="Arial Unicode MS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</w:pP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Скачать в созданную папку три иллюстрации, прикрепленные к уроку.</w:t>
      </w:r>
    </w:p>
    <w:p>
      <w:pPr>
        <w:pStyle w:val="Style15"/>
        <w:widowControl/>
        <w:numPr>
          <w:ilvl w:val="0"/>
          <w:numId w:val="4"/>
        </w:numPr>
        <w:spacing w:lineRule="atLeast" w:line="267" w:before="0" w:after="0"/>
        <w:jc w:val="left"/>
        <w:rPr>
          <w:rFonts w:ascii="Liberation Serif" w:hAnsi="Liberation Serif" w:eastAsia="Songti SC" w:cs="Arial Unicode MS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</w:pP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Разместить в HTML-документе ссылки на иллюстрации.</w:t>
      </w:r>
    </w:p>
    <w:p>
      <w:pPr>
        <w:pStyle w:val="Style15"/>
        <w:widowControl/>
        <w:numPr>
          <w:ilvl w:val="0"/>
          <w:numId w:val="4"/>
        </w:numPr>
        <w:spacing w:lineRule="atLeast" w:line="267" w:before="0" w:after="0"/>
        <w:jc w:val="left"/>
        <w:rPr>
          <w:rFonts w:ascii="Liberation Serif" w:hAnsi="Liberation Serif" w:eastAsia="Songti SC" w:cs="Arial Unicode MS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</w:pPr>
      <w:bookmarkStart w:id="2" w:name="yui_3_15_0_3_1601452106264_941"/>
      <w:bookmarkEnd w:id="2"/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Задать параметры стиля для иллюстрации:</w:t>
      </w:r>
    </w:p>
    <w:p>
      <w:pPr>
        <w:pStyle w:val="Style15"/>
        <w:widowControl/>
        <w:numPr>
          <w:ilvl w:val="0"/>
          <w:numId w:val="6"/>
        </w:numPr>
        <w:bidi w:val="0"/>
        <w:spacing w:lineRule="atLeast" w:line="267" w:before="0" w:after="0"/>
        <w:ind w:left="1304" w:right="0" w:hanging="227"/>
        <w:jc w:val="left"/>
        <w:rPr>
          <w:rFonts w:ascii="Liberation Serif" w:hAnsi="Liberation Serif" w:eastAsia="Songti SC" w:cs="Arial Unicode MS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</w:pPr>
      <w:bookmarkStart w:id="3" w:name="yui_3_15_0_3_1601452106264_940"/>
      <w:bookmarkEnd w:id="3"/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обтекание — по выбору учащегося,</w:t>
      </w:r>
    </w:p>
    <w:p>
      <w:pPr>
        <w:pStyle w:val="Style15"/>
        <w:widowControl/>
        <w:numPr>
          <w:ilvl w:val="0"/>
          <w:numId w:val="6"/>
        </w:numPr>
        <w:bidi w:val="0"/>
        <w:spacing w:lineRule="atLeast" w:line="267" w:before="0" w:after="0"/>
        <w:ind w:left="1304" w:right="0" w:hanging="227"/>
        <w:jc w:val="left"/>
        <w:rPr/>
      </w:pPr>
      <w:bookmarkStart w:id="4" w:name="yui_3_15_0_3_1601452106264_939"/>
      <w:bookmarkEnd w:id="4"/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отступы — 10–20px.</w:t>
      </w:r>
    </w:p>
    <w:p>
      <w:pPr>
        <w:pStyle w:val="Style15"/>
        <w:widowControl/>
        <w:numPr>
          <w:ilvl w:val="0"/>
          <w:numId w:val="6"/>
        </w:numPr>
        <w:spacing w:lineRule="atLeast" w:line="267" w:before="0" w:after="0"/>
        <w:jc w:val="left"/>
        <w:rPr/>
      </w:pPr>
      <w:r>
        <w:rPr>
          <w:rStyle w:val="Style12"/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Внимательно следите за соблюдением в тексте правил набора текста</w:t>
      </w:r>
      <w:r>
        <w:rPr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 </w:t>
      </w:r>
      <w:r>
        <w:rPr>
          <w:rFonts w:eastAsia="Songti SC" w:cs="Arial Unicode MS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(исправьте ошибки набора текста).</w:t>
      </w:r>
    </w:p>
    <w:p>
      <w:pPr>
        <w:pStyle w:val="Style15"/>
        <w:widowControl/>
        <w:numPr>
          <w:ilvl w:val="0"/>
          <w:numId w:val="6"/>
        </w:numPr>
        <w:spacing w:lineRule="atLeast" w:line="267" w:before="0" w:after="0"/>
        <w:jc w:val="left"/>
        <w:rPr>
          <w:rFonts w:ascii="Liberation Serif" w:hAnsi="Liberation Serif" w:eastAsia="Songti SC" w:cs="Arial Unicode MS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</w:pPr>
      <w:r>
        <w:rPr>
          <w:rFonts w:eastAsia="Songti SC" w:cs="Arial Unicode MS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ru-RU" w:eastAsia="zh-CN" w:bidi="hi-IN"/>
        </w:rPr>
        <w:t>Сохраните файл и прикрепите его к этому заданию.</w:t>
      </w:r>
    </w:p>
    <w:p>
      <w:pPr>
        <w:pStyle w:val="Normal"/>
        <w:spacing w:before="0" w:after="0"/>
        <w:rPr>
          <w:rFonts w:ascii="Liberation Serif" w:hAnsi="Liberation Serif" w:eastAsia="Songti SC" w:cs="Arial Unicode M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ongti SC" w:cs="Arial Unicode MS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rPr/>
      </w:pPr>
      <w:r>
        <w:rPr/>
      </w:r>
    </w:p>
    <w:p>
      <w:pPr>
        <w:pStyle w:val="2"/>
        <w:numPr>
          <w:ilvl w:val="1"/>
          <w:numId w:val="2"/>
        </w:numPr>
        <w:rPr/>
      </w:pPr>
      <w:r>
        <w:rPr/>
        <w:t>Текст</w:t>
      </w:r>
    </w:p>
    <w:p>
      <w:pPr>
        <w:pStyle w:val="Normal"/>
        <w:rPr/>
      </w:pPr>
      <w:r>
        <w:rPr/>
        <w:t xml:space="preserve"> </w:t>
      </w:r>
    </w:p>
    <w:p>
      <w:pPr>
        <w:pStyle w:val="Style19"/>
        <w:rPr/>
      </w:pPr>
      <w:r>
        <w:rPr/>
        <w:t>Газетная верстка</w:t>
      </w:r>
    </w:p>
    <w:p>
      <w:pPr>
        <w:pStyle w:val="2"/>
        <w:numPr>
          <w:ilvl w:val="1"/>
          <w:numId w:val="2"/>
        </w:numPr>
        <w:jc w:val="center"/>
        <w:rPr/>
      </w:pPr>
      <w:r>
        <w:rPr/>
        <w:t>Определение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Газетная верстка</w:t>
      </w:r>
      <w:r>
        <w:rPr/>
        <w:t xml:space="preserve"> (макет) — процесс формирования, монтаж газетных полос с использованием подготовленного текстового и иллюстрационного материала, а также других дополнительных элементов в соответствии с разработанным макетом; графический план номера, показывающий размещение текстов и иллюстраций на полосах, заголовков и авторских подписей, место и конфигурацию каждой из публикаций.</w:t>
      </w:r>
    </w:p>
    <w:p>
      <w:pPr>
        <w:pStyle w:val="2"/>
        <w:numPr>
          <w:ilvl w:val="1"/>
          <w:numId w:val="2"/>
        </w:numPr>
        <w:jc w:val="center"/>
        <w:rPr/>
      </w:pPr>
      <w:r>
        <w:rPr/>
        <w:t>Особенности оформления и верстки газет</w:t>
      </w:r>
    </w:p>
    <w:p>
      <w:pPr>
        <w:pStyle w:val="3"/>
        <w:numPr>
          <w:ilvl w:val="2"/>
          <w:numId w:val="2"/>
        </w:numPr>
        <w:ind w:left="0" w:right="0" w:hanging="0"/>
        <w:jc w:val="center"/>
        <w:rPr/>
      </w:pPr>
      <w:r>
        <w:rPr/>
        <w:t>Основные сведения</w:t>
      </w:r>
    </w:p>
    <w:p>
      <w:pPr>
        <w:pStyle w:val="Normal"/>
        <w:ind w:left="0" w:right="0" w:firstLine="340"/>
        <w:jc w:val="both"/>
        <w:rPr/>
      </w:pPr>
      <w:r>
        <w:rPr/>
        <w:t>Основной отличительной чертой верстки газет является необходимость выполнения ее в сжатые сроки, связанная с периодичностью выхода изданий .Это обусловливает отличие газетной верстки от книжно-журнальной в сторону смягчения некоторых требований.</w:t>
      </w:r>
    </w:p>
    <w:p>
      <w:pPr>
        <w:pStyle w:val="Normal"/>
        <w:ind w:left="0" w:right="0" w:firstLine="340"/>
        <w:jc w:val="both"/>
        <w:rPr/>
      </w:pPr>
      <w:r>
        <w:rPr/>
        <w:t>Верстку выполняют строго по макету, так как восприятие содержания газеты во многом определяется оформлением газетной полосы.</w:t>
      </w:r>
    </w:p>
    <w:p>
      <w:pPr>
        <w:pStyle w:val="Normal"/>
        <w:ind w:left="0" w:right="0" w:firstLine="340"/>
        <w:jc w:val="both"/>
        <w:rPr/>
      </w:pPr>
      <w:r>
        <w:rPr/>
        <w:t>На первой стадии необходимо выбрать формат газеты, формат полосы, формат колонок. Все полосы газеты должны иметь одинаковый формат независимо от числа колонок на полосе. Все колонки в полосе должны быть одинаковой длины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Формат</w:t>
      </w:r>
      <w:r>
        <w:rPr/>
        <w:t xml:space="preserve"> — общепринятый термин для определения размера листов печатной бумаги, книг, журналов, газет; а также для определения размера строк, колонок, полос.</w:t>
      </w:r>
    </w:p>
    <w:p>
      <w:pPr>
        <w:pStyle w:val="Normal"/>
        <w:ind w:left="0" w:right="0" w:firstLine="340"/>
        <w:jc w:val="both"/>
        <w:rPr/>
      </w:pPr>
      <w:r>
        <w:rPr/>
        <w:t>Какого формата должен быть газетный лист? Он не может быть произвольным. Прежде всего выбор можно сделать лишь из трех используемых в отечественной газетной практике форматов. А именно: большой — А2, малый — А3, сверхмалый — А4.</w:t>
      </w:r>
    </w:p>
    <w:p>
      <w:pPr>
        <w:pStyle w:val="Normal"/>
        <w:ind w:left="0" w:right="0" w:firstLine="340"/>
        <w:jc w:val="both"/>
        <w:rPr/>
      </w:pPr>
      <w:r>
        <w:rPr/>
        <w:t>Основная задача при оформлении газет состоит в умелом размещении материала на полосе, выделении главного. Средства воплощения оформительского замысла, делающего материал более заметным: умелое использование гарнитур</w:t>
      </w:r>
    </w:p>
    <w:p>
      <w:pPr>
        <w:pStyle w:val="Normal"/>
        <w:ind w:left="0" w:right="0" w:firstLine="340"/>
        <w:jc w:val="both"/>
        <w:rPr/>
      </w:pPr>
      <w:r>
        <w:rPr/>
        <w:t>При использовании двух гарнитур следует четко определить, для какого именно текста предназначен данный шрифт.</w:t>
      </w:r>
    </w:p>
    <w:p>
      <w:pPr>
        <w:pStyle w:val="3"/>
        <w:numPr>
          <w:ilvl w:val="2"/>
          <w:numId w:val="2"/>
        </w:numPr>
        <w:ind w:left="0" w:right="0" w:hanging="0"/>
        <w:jc w:val="center"/>
        <w:rPr/>
      </w:pPr>
      <w:r>
        <w:rPr/>
        <w:t>Имидж газеты и ее номер</w:t>
      </w:r>
    </w:p>
    <w:p>
      <w:pPr>
        <w:pStyle w:val="Normal"/>
        <w:ind w:left="0" w:right="0" w:firstLine="340"/>
        <w:jc w:val="both"/>
        <w:rPr/>
      </w:pPr>
      <w:r>
        <w:rPr/>
        <w:t>Сильнейшее влияние на процесс подготовки и выпуска номера оказывает имидж издания — устойчивое представление о газете или журнале, которое формируется у читателя. Имидж складывается в течение длительного времени под воздействием постоянных особенностей содержания издания, тематики и характера его публикаций, его позиции и взглядов. На имидж издания воздействуют также особенности его формы — дизайна, верстки и иллюстрирования, то, что называют внешним «лицом» газеты.</w:t>
      </w:r>
    </w:p>
    <w:p>
      <w:pPr>
        <w:pStyle w:val="Normal"/>
        <w:ind w:left="0" w:right="0" w:firstLine="340"/>
        <w:jc w:val="both"/>
        <w:rPr/>
      </w:pPr>
      <w:r>
        <w:rPr/>
        <w:t>Будущий имидж издания закладывают уже в его модель, определяя систему его публикаций, тематические рубрики и жанровые особенности - в зависимости от особенностей и имиджа его потенциальной читательской аудитории. Определенное значение в этой модели имеет и соотношение новостей, и аналитический, проблемных материалов.</w:t>
      </w:r>
    </w:p>
    <w:p>
      <w:pPr>
        <w:pStyle w:val="Normal"/>
        <w:ind w:left="0" w:right="0" w:firstLine="340"/>
        <w:jc w:val="both"/>
        <w:rPr/>
      </w:pPr>
      <w:r>
        <w:rPr/>
        <w:t>Каждый номер газеты или журнала должен поддерживать и закреплять их имидж. Но каждый номер является лишь звеном в цепи номеров, составляющих комплект издания.</w:t>
      </w:r>
    </w:p>
    <w:p>
      <w:pPr>
        <w:pStyle w:val="3"/>
        <w:numPr>
          <w:ilvl w:val="2"/>
          <w:numId w:val="2"/>
        </w:numPr>
        <w:ind w:left="0" w:right="0" w:hanging="0"/>
        <w:jc w:val="center"/>
        <w:rPr/>
      </w:pPr>
      <w:r>
        <w:rPr/>
        <w:t>Композиция газетной полосы</w:t>
      </w:r>
    </w:p>
    <w:p>
      <w:pPr>
        <w:pStyle w:val="Normal"/>
        <w:ind w:left="0" w:right="0" w:firstLine="340"/>
        <w:jc w:val="both"/>
        <w:rPr/>
      </w:pPr>
      <w:r>
        <w:rPr/>
        <w:t>Отдельные части газетного набора имеют характерные названия, связанные с расположением статей или иллюстраций на полосе.</w:t>
      </w:r>
    </w:p>
    <w:p>
      <w:pPr>
        <w:pStyle w:val="Normal"/>
        <w:ind w:left="0" w:right="0" w:firstLine="340"/>
        <w:jc w:val="both"/>
        <w:rPr/>
      </w:pPr>
      <w:r>
        <w:rPr/>
        <w:t>Газета начинается с заголовочной части, которая может занимать всю ширину полосы или ее часть. Основные ее элементы: название газеты; постоянный призыв; название организации (органа), помещаемое под названием газеты; календарные сведения и номер выпуска. Название газеты постоянно и располагается в верхнем левом углу первой полосы или в верхней строке первой полосы. Название отделено от текста чаще всего жирной линейкой. Календарные сведения и номер выпуска размещают под названием газеты или в рамке справа.</w:t>
      </w:r>
    </w:p>
    <w:p>
      <w:pPr>
        <w:pStyle w:val="Normal"/>
        <w:ind w:left="0" w:right="0" w:firstLine="340"/>
        <w:jc w:val="both"/>
        <w:rPr/>
      </w:pPr>
      <w:r>
        <w:rPr/>
        <w:t>Передовую статью помещают в левой верхней части первой полосы. Ее набирают на наибольший формат и заверстывают на одну или несколько колонок. Передовую статью отбивают линейкой от другого материала или заключают в рамку.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Окно</w:t>
      </w:r>
      <w:r>
        <w:rPr/>
        <w:t xml:space="preserve"> — статья или изображение, прямоугольно заверстанные в верхнем правом углу полосы. Окно отбивают от текста снизу и сбоку жирными линейками.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Фонарь</w:t>
      </w:r>
      <w:r>
        <w:rPr/>
        <w:t xml:space="preserve"> — статья (или изображение), заверстанные в центре или внизу полосы на две-три колонки. Высота такой статьи должна быть больше ее ширины; статью отделяют от другого материала жирными или фигурными линейками.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Уголок</w:t>
      </w:r>
      <w:r>
        <w:rPr/>
        <w:t xml:space="preserve"> — статья или иллюстрация, заверстанные в одном из углов полосы, за исключением правого верхнего. Уголок отделяют от другого материала линейками.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Чердак</w:t>
      </w:r>
      <w:r>
        <w:rPr/>
        <w:t xml:space="preserve"> — крупный материал, но размещенный вверху полосы и заверстанный на всю ширину полосы или на несколько колонок. Его отбивают от последующего текста жирными линейками или заключают в рамку.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Подвал</w:t>
      </w:r>
      <w:r>
        <w:rPr/>
        <w:t xml:space="preserve"> — крупный материал, который помещают на нижнюю часть полосы на всю ширину. Используется, чтобы поставить массивный материал вниз, чтобы он не «давил» на более мелкие заметки.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Подверстка</w:t>
      </w:r>
      <w:r>
        <w:rPr/>
        <w:t xml:space="preserve"> — материал, которым заполняют пустое место под статьей, тематически с ним не связанной.</w:t>
      </w:r>
    </w:p>
    <w:p>
      <w:pPr>
        <w:pStyle w:val="Normal"/>
        <w:ind w:left="0" w:right="0" w:firstLine="340"/>
        <w:jc w:val="both"/>
        <w:rPr/>
      </w:pPr>
      <w:r>
        <w:rPr/>
        <w:t>Объявления заверстывают обычно на последней полосе.</w:t>
      </w:r>
    </w:p>
    <w:p>
      <w:pPr>
        <w:pStyle w:val="3"/>
        <w:numPr>
          <w:ilvl w:val="2"/>
          <w:numId w:val="2"/>
        </w:numPr>
        <w:ind w:left="0" w:right="0" w:hanging="0"/>
        <w:rPr/>
      </w:pPr>
      <w:r>
        <w:rPr/>
        <w:t>Что должен знать и уметь верстальщик?</w:t>
      </w:r>
    </w:p>
    <w:p>
      <w:pPr>
        <w:pStyle w:val="Normal"/>
        <w:ind w:left="0" w:right="0" w:firstLine="340"/>
        <w:jc w:val="both"/>
        <w:rPr/>
      </w:pPr>
      <w:r>
        <w:rPr/>
        <w:t>Изучить в совершенстве программу верстки и программу, в которой в редакции набираются тексты, разобраться как с помощью дополнений или скриптов можно упростить рабочий процесс верстальщика и наборщика. Необходимо научиться пользоваться «горячими клавишами».</w:t>
      </w:r>
    </w:p>
    <w:p>
      <w:pPr>
        <w:pStyle w:val="Normal"/>
        <w:ind w:left="0" w:right="0" w:firstLine="340"/>
        <w:jc w:val="both"/>
        <w:rPr/>
      </w:pPr>
      <w:r>
        <w:rPr/>
        <w:t>Научиться грамотно обрабатывать фотографии (коррекция цвета, яркости, контрастности, повышение резкости, удаление пятен и царапин. Растровые объекты на полосы нужно вставлять только в формате tiff, а векторные объекты — в формате eps.</w:t>
      </w:r>
    </w:p>
    <w:p>
      <w:pPr>
        <w:pStyle w:val="Normal"/>
        <w:ind w:left="0" w:right="0" w:firstLine="340"/>
        <w:jc w:val="both"/>
        <w:rPr/>
      </w:pPr>
      <w:r>
        <w:rPr/>
        <w:t>Уметь создавать pdf-файлы и редактировать их.</w:t>
      </w:r>
    </w:p>
    <w:p>
      <w:pPr>
        <w:pStyle w:val="Normal"/>
        <w:ind w:left="0" w:right="0" w:firstLine="340"/>
        <w:jc w:val="both"/>
        <w:rPr/>
      </w:pPr>
      <w:r>
        <w:rPr/>
        <w:t>Овладеть слепым десятипальцевым методом набора текста.</w:t>
      </w:r>
    </w:p>
    <w:p>
      <w:pPr>
        <w:pStyle w:val="Normal"/>
        <w:ind w:left="0" w:right="0" w:firstLine="340"/>
        <w:jc w:val="both"/>
        <w:rPr/>
      </w:pPr>
      <w:r>
        <w:rPr/>
        <w:t>Разбираться в компьютерной технике, следить за новостями сферы высоких технологий. Знать требования, предъявляемые типографией к качеству предоставляемых оригиналов; ознакомиться с ГОСТами по издательскому делу.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jc w:val="left"/>
      <w:outlineLvl w:val="1"/>
    </w:pPr>
    <w:rPr>
      <w:b/>
      <w:bCs/>
      <w:sz w:val="36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57" w:after="57"/>
      <w:ind w:left="0" w:right="0" w:hanging="0"/>
      <w:jc w:val="center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Liberation Serif" w:hAnsi="Liberation Serif"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Liberation Serif" w:hAnsi="Liberation Serif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LibreOffice/6.1.2.1$MacOSX_X86_64 LibreOffice_project/65905a128db06ba48db947242809d14d3f9a93fe</Application>
  <Pages>3</Pages>
  <Words>946</Words>
  <Characters>6062</Characters>
  <CharactersWithSpaces>6954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2020-10-12T18:31:12Z</dcterms:created>
  <dc:creator/>
  <dc:description/>
  <dc:language>ru-RU</dc:language>
  <cp:lastModifiedBy/>
  <dcterms:modified xsi:type="dcterms:W3CDTF">2020-11-01T21:16:27Z</dcterms:modified>
  <cp:revision>4</cp:revision>
  <dc:subject/>
  <dc:title/>
</cp:coreProperties>
</file>